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de SCARDEBURGH</w:t>
      </w:r>
      <w:r>
        <w:rPr>
          <w:rStyle w:val="SubtleEmphasis"/>
          <w:i w:val="0"/>
          <w:iCs w:val="0"/>
          <w:color w:val="auto"/>
        </w:rPr>
        <w:t xml:space="preserve">          (fl.1413)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Chaplain.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Jan.1413</w:t>
      </w:r>
      <w:r>
        <w:rPr>
          <w:rStyle w:val="SubtleEmphasis"/>
          <w:i w:val="0"/>
          <w:iCs w:val="0"/>
          <w:color w:val="auto"/>
        </w:rPr>
        <w:tab/>
        <w:t>He was a witness when Thomas Roland, Prior of Wartre(q.v.), and the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 xml:space="preserve">convent granted a croft in Beverley, called St.Gilicroft, to William 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Rolleston(q.v.) and others. At the Abbey of Wartre.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p.23)</w:t>
      </w: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A6A79" w:rsidRDefault="005A6A79" w:rsidP="005A6A79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 January 2013</w:t>
      </w:r>
    </w:p>
    <w:p w:rsidR="00BA4020" w:rsidRPr="00186E49" w:rsidRDefault="005A6A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79" w:rsidRDefault="005A6A79" w:rsidP="00552EBA">
      <w:r>
        <w:separator/>
      </w:r>
    </w:p>
  </w:endnote>
  <w:endnote w:type="continuationSeparator" w:id="0">
    <w:p w:rsidR="005A6A79" w:rsidRDefault="005A6A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6A79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79" w:rsidRDefault="005A6A79" w:rsidP="00552EBA">
      <w:r>
        <w:separator/>
      </w:r>
    </w:p>
  </w:footnote>
  <w:footnote w:type="continuationSeparator" w:id="0">
    <w:p w:rsidR="005A6A79" w:rsidRDefault="005A6A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6A7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A6A7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A6A7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2013-01-23T20:38:00Z</dcterms:created>
  <dcterms:modified xsi:type="dcterms:W3CDTF">2013-01-23T20:38:00Z</dcterms:modified>
</cp:coreProperties>
</file>